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E2DF" w14:textId="0549F194" w:rsidR="00C81AB8" w:rsidRPr="00BC7662" w:rsidRDefault="00C21E18" w:rsidP="00C81AB8">
      <w:pPr>
        <w:pStyle w:val="Kop1nietininhoudsopgave"/>
      </w:pPr>
      <w:r>
        <w:t>Tussenrapportage gemeente Dongen</w:t>
      </w:r>
      <w:r w:rsidR="007A006C" w:rsidRPr="00BC7662">
        <w:t xml:space="preserve"> </w:t>
      </w:r>
      <w:r w:rsidR="00F848FC" w:rsidRPr="00BC7662">
        <w:t xml:space="preserve"> </w:t>
      </w:r>
    </w:p>
    <w:p w14:paraId="638C2741" w14:textId="77777777" w:rsidR="00C81AB8" w:rsidRPr="00BC7662" w:rsidRDefault="00C81AB8" w:rsidP="00C81AB8">
      <w:pPr>
        <w:pStyle w:val="Kop3"/>
      </w:pPr>
      <w:r w:rsidRPr="00BC7662">
        <w:t>Gegevens organisatie en project</w:t>
      </w:r>
    </w:p>
    <w:p w14:paraId="12CADEA1" w14:textId="59BAE559" w:rsidR="00C81AB8" w:rsidRPr="00BC7662" w:rsidRDefault="00C81AB8" w:rsidP="00C81AB8">
      <w:r w:rsidRPr="00BC7662">
        <w:t>Gemeente</w:t>
      </w:r>
      <w:r w:rsidR="00BC7662" w:rsidRPr="00BC7662">
        <w:t>:</w:t>
      </w:r>
      <w:r w:rsidR="005211F5">
        <w:t xml:space="preserve"> Dongen</w:t>
      </w:r>
    </w:p>
    <w:p w14:paraId="0BCB7D30" w14:textId="5726421D" w:rsidR="00C81AB8" w:rsidRPr="00BC7662" w:rsidRDefault="00C81AB8" w:rsidP="00C81AB8">
      <w:r w:rsidRPr="00BC7662">
        <w:t>Projectnaam</w:t>
      </w:r>
      <w:r w:rsidR="00BC7662" w:rsidRPr="00BC7662">
        <w:t>:</w:t>
      </w:r>
      <w:r w:rsidR="005211F5">
        <w:t xml:space="preserve"> </w:t>
      </w:r>
      <w:r w:rsidR="00706B1D">
        <w:t>Datagedreven aanpak hybride werken</w:t>
      </w:r>
      <w:r w:rsidR="00C16786">
        <w:br/>
        <w:t>Doorlooptijd:</w:t>
      </w:r>
      <w:r w:rsidR="005211F5">
        <w:t xml:space="preserve"> 1 jaar</w:t>
      </w:r>
    </w:p>
    <w:p w14:paraId="188E64D8" w14:textId="77777777" w:rsidR="00C81AB8" w:rsidRPr="00BC7662" w:rsidRDefault="00C81AB8" w:rsidP="00C81AB8"/>
    <w:p w14:paraId="29BF741C" w14:textId="25F41C95" w:rsidR="00C81AB8" w:rsidRPr="00BC7662" w:rsidRDefault="00C81AB8" w:rsidP="00C81AB8">
      <w:pPr>
        <w:pStyle w:val="Kop3"/>
        <w:rPr>
          <w:b w:val="0"/>
          <w:bCs w:val="0"/>
          <w:sz w:val="16"/>
          <w:szCs w:val="16"/>
        </w:rPr>
      </w:pPr>
      <w:r w:rsidRPr="00BC7662">
        <w:t>Gegevens projectleider?</w:t>
      </w:r>
      <w:r w:rsidR="00B03033" w:rsidRPr="00BC7662">
        <w:t xml:space="preserve"> </w:t>
      </w:r>
    </w:p>
    <w:p w14:paraId="30D60E25" w14:textId="6D20E498" w:rsidR="00C81AB8" w:rsidRDefault="00C81AB8" w:rsidP="00C81AB8">
      <w:r w:rsidRPr="00BC7662">
        <w:t>Naam</w:t>
      </w:r>
      <w:r w:rsidR="00BC7662" w:rsidRPr="00BC7662">
        <w:t>:</w:t>
      </w:r>
      <w:r w:rsidR="005211F5">
        <w:t xml:space="preserve"> Donald Meulensteen</w:t>
      </w:r>
    </w:p>
    <w:p w14:paraId="5CCF368F" w14:textId="664EE4BA" w:rsidR="00931300" w:rsidRPr="00BC7662" w:rsidRDefault="00931300" w:rsidP="00C81AB8">
      <w:r>
        <w:t>Functie:</w:t>
      </w:r>
      <w:r w:rsidR="005211F5">
        <w:t xml:space="preserve"> Organisatieadviseur</w:t>
      </w:r>
    </w:p>
    <w:p w14:paraId="1EE96F38" w14:textId="794E0DC4" w:rsidR="00C81AB8" w:rsidRPr="00BC7662" w:rsidRDefault="00C81AB8" w:rsidP="00C81AB8">
      <w:r w:rsidRPr="00BC7662">
        <w:t>Telefoonnummer</w:t>
      </w:r>
      <w:r w:rsidR="00BC7662" w:rsidRPr="00BC7662">
        <w:t>:</w:t>
      </w:r>
      <w:r w:rsidR="005211F5">
        <w:t xml:space="preserve"> 0630820532</w:t>
      </w:r>
    </w:p>
    <w:p w14:paraId="7C5C7FA5" w14:textId="08A460A6" w:rsidR="00C81AB8" w:rsidRPr="005211F5" w:rsidRDefault="00C81AB8" w:rsidP="00C81AB8">
      <w:pPr>
        <w:rPr>
          <w:lang w:val="en-US"/>
        </w:rPr>
      </w:pPr>
      <w:r w:rsidRPr="005211F5">
        <w:rPr>
          <w:lang w:val="en-US"/>
        </w:rPr>
        <w:t>E-</w:t>
      </w:r>
      <w:proofErr w:type="spellStart"/>
      <w:r w:rsidRPr="005211F5">
        <w:rPr>
          <w:lang w:val="en-US"/>
        </w:rPr>
        <w:t>mailadres</w:t>
      </w:r>
      <w:proofErr w:type="spellEnd"/>
      <w:r w:rsidR="00BC7662" w:rsidRPr="005211F5">
        <w:rPr>
          <w:lang w:val="en-US"/>
        </w:rPr>
        <w:t>:</w:t>
      </w:r>
      <w:r w:rsidR="005211F5" w:rsidRPr="005211F5">
        <w:rPr>
          <w:lang w:val="en-US"/>
        </w:rPr>
        <w:t xml:space="preserve"> donald.meulensteen@d</w:t>
      </w:r>
      <w:r w:rsidR="005211F5">
        <w:rPr>
          <w:lang w:val="en-US"/>
        </w:rPr>
        <w:t>ongen.nl</w:t>
      </w:r>
    </w:p>
    <w:p w14:paraId="0399E803" w14:textId="77777777" w:rsidR="00C81AB8" w:rsidRPr="005211F5" w:rsidRDefault="00C81AB8" w:rsidP="00C81AB8">
      <w:pPr>
        <w:rPr>
          <w:lang w:val="en-US"/>
        </w:rPr>
      </w:pPr>
    </w:p>
    <w:p w14:paraId="4266735C" w14:textId="77777777" w:rsidR="00C81AB8" w:rsidRPr="00BC7662" w:rsidRDefault="00C81AB8" w:rsidP="00C81AB8">
      <w:pPr>
        <w:pStyle w:val="Kop3"/>
      </w:pPr>
      <w:r w:rsidRPr="00BC7662">
        <w:t>Algemeen</w:t>
      </w:r>
    </w:p>
    <w:p w14:paraId="22A12C41" w14:textId="77777777" w:rsidR="00C81AB8" w:rsidRPr="00BC7662" w:rsidRDefault="00C81AB8" w:rsidP="00C221CA">
      <w:pPr>
        <w:pStyle w:val="Lijstalinea"/>
        <w:numPr>
          <w:ilvl w:val="0"/>
          <w:numId w:val="19"/>
        </w:numPr>
      </w:pPr>
      <w:r w:rsidRPr="00BC7662">
        <w:t>Dragen de activiteiten die tot nu toe zijn uitgevoerd bij aan de doelen die in de subsidieaanvraag zijn beschreven?</w:t>
      </w:r>
    </w:p>
    <w:p w14:paraId="1C2B8DC3" w14:textId="71C3312B" w:rsidR="00C81AB8" w:rsidRDefault="00C81AB8" w:rsidP="00C221CA">
      <w:pPr>
        <w:numPr>
          <w:ilvl w:val="1"/>
          <w:numId w:val="20"/>
        </w:numPr>
      </w:pPr>
      <w:r w:rsidRPr="00BC7662">
        <w:t>Zo ja, waar</w:t>
      </w:r>
      <w:r w:rsidR="00C221CA" w:rsidRPr="00BC7662">
        <w:t>om en waar</w:t>
      </w:r>
      <w:r w:rsidRPr="00BC7662">
        <w:t xml:space="preserve"> merk je dat aan</w:t>
      </w:r>
      <w:r w:rsidR="00C221CA" w:rsidRPr="00BC7662">
        <w:t>?</w:t>
      </w:r>
    </w:p>
    <w:p w14:paraId="68422845" w14:textId="76E255EE" w:rsidR="00706B1D" w:rsidRDefault="00706B1D" w:rsidP="00706B1D">
      <w:pPr>
        <w:ind w:left="1440"/>
      </w:pPr>
      <w:r>
        <w:t>Het doel van dit project was om onze collega’s de benodigde informatie te bieden op basis waarvan ze zelf kunnen beslissen wanneer ze met wie waar samenwerken.</w:t>
      </w:r>
      <w:r w:rsidR="00700CB3">
        <w:t xml:space="preserve"> Om die informatie te kunnen bieden hebben we een vragenlijst uitgezet waarin iedereen zijn of haar voorkeur aan kon geven over welke dagen ze graag thuis werken, wanneer ze op kantoor zijn en met wie ze graag op kantoor willen samenwerken. Op basis van de resultaten van die vragenlijst hebben alle collega’s vlak voor de zomervakantie een persoonlijk advies gekregen én heeft ieder team een teamrapportage gekregen.</w:t>
      </w:r>
    </w:p>
    <w:p w14:paraId="64077136" w14:textId="74A12C45" w:rsidR="00700CB3" w:rsidRPr="00BC7662" w:rsidRDefault="00700CB3" w:rsidP="00706B1D">
      <w:pPr>
        <w:ind w:left="1440"/>
      </w:pPr>
      <w:r>
        <w:t>Momenteel staan we op het punt om opnieuw een ronde langs alle teams te maken. Deze keer met informatie over hun samenwerkingsnetwerk. We grijpen deze gesprekken aan om te evalueren op welke manier de rapportages van vlak voor de zomer hen geholpen hebben.</w:t>
      </w:r>
    </w:p>
    <w:p w14:paraId="4DEA24A4" w14:textId="0CE988F0" w:rsidR="00C81AB8" w:rsidRPr="00BC7662" w:rsidRDefault="00C81AB8" w:rsidP="00C221CA">
      <w:pPr>
        <w:numPr>
          <w:ilvl w:val="1"/>
          <w:numId w:val="20"/>
        </w:numPr>
      </w:pPr>
      <w:r w:rsidRPr="00BC7662">
        <w:t>Zo nee, waarom niet en wat doe je om bij te sturen</w:t>
      </w:r>
      <w:r w:rsidR="00C221CA" w:rsidRPr="00BC7662">
        <w:t>?</w:t>
      </w:r>
    </w:p>
    <w:p w14:paraId="1BDEA929" w14:textId="77777777" w:rsidR="00C221CA" w:rsidRPr="00BC7662" w:rsidRDefault="00C221CA" w:rsidP="00C221CA">
      <w:pPr>
        <w:pStyle w:val="Lijstalinea"/>
        <w:numPr>
          <w:ilvl w:val="0"/>
          <w:numId w:val="19"/>
        </w:numPr>
      </w:pPr>
      <w:r w:rsidRPr="00BC7662">
        <w:t>Verloopt het project volgens planning?</w:t>
      </w:r>
    </w:p>
    <w:p w14:paraId="480C5D24" w14:textId="662C4362" w:rsidR="00C221CA" w:rsidRDefault="00C221CA" w:rsidP="00C221CA">
      <w:pPr>
        <w:pStyle w:val="Lijstalinea"/>
        <w:numPr>
          <w:ilvl w:val="1"/>
          <w:numId w:val="21"/>
        </w:numPr>
      </w:pPr>
      <w:r w:rsidRPr="00BC7662">
        <w:t>Als dat niet het geval is, wat is daar de reden van?</w:t>
      </w:r>
    </w:p>
    <w:p w14:paraId="4B21EB3B" w14:textId="70022C77" w:rsidR="0066031A" w:rsidRPr="00BC7662" w:rsidRDefault="0066031A" w:rsidP="0066031A">
      <w:pPr>
        <w:pStyle w:val="Lijstalinea"/>
        <w:ind w:left="1440"/>
      </w:pPr>
      <w:r>
        <w:t>Niet helemaal. We hebben onderschat hoe lang de zomervakanties impact zouden hebben op de planning. Door overlappende vakanties zijn we pas laat in september weer opnieuw opgestart. Daardoor lopen we iets achter op de planning.</w:t>
      </w:r>
      <w:r w:rsidR="003F524C">
        <w:t xml:space="preserve"> Bovendien merken we dat er langzaam maar zeker weer meer mensen kiezen om vaker op kantoor te werken. Afhankelijk van wat er uit de evaluatie tijdens de ronde langs de teams komt overwegen we om nog een keer de scan uit te voeren of op zoek te gaan naar een meer permanente manier om inzichtelijk te maken wie wanneer op kantoor wil werken.</w:t>
      </w:r>
    </w:p>
    <w:p w14:paraId="2A8C8743" w14:textId="361219A0" w:rsidR="00C81AB8" w:rsidRDefault="00C81AB8" w:rsidP="00C221CA">
      <w:pPr>
        <w:pStyle w:val="Lijstalinea"/>
        <w:numPr>
          <w:ilvl w:val="0"/>
          <w:numId w:val="19"/>
        </w:numPr>
      </w:pPr>
      <w:r w:rsidRPr="00BC7662">
        <w:t>Hoe is tot nu toe de waardering en ervaring van de mensen die bij het project betrokken zijn?</w:t>
      </w:r>
    </w:p>
    <w:p w14:paraId="6F6DEF55" w14:textId="52799BD2" w:rsidR="003F524C" w:rsidRPr="00BC7662" w:rsidRDefault="003F524C" w:rsidP="003F524C">
      <w:pPr>
        <w:pStyle w:val="Lijstalinea"/>
      </w:pPr>
      <w:r>
        <w:t>De projectgroep en de directie zijn enthousiast over de mogelijkheden en inzichten die deze datagedreven aanpak biedt. Hoe de collega’s en teams de rapportages in hebben gezet en hebben ervaren weten we over een paar weken.</w:t>
      </w:r>
    </w:p>
    <w:p w14:paraId="6C2DED74" w14:textId="1E5BBC08" w:rsidR="00C81AB8" w:rsidRDefault="00C81AB8" w:rsidP="00C221CA">
      <w:pPr>
        <w:pStyle w:val="Lijstalinea"/>
        <w:numPr>
          <w:ilvl w:val="0"/>
          <w:numId w:val="19"/>
        </w:numPr>
      </w:pPr>
      <w:r w:rsidRPr="00BC7662">
        <w:t>Wat is de belangrijkste uitdaging voor de resterende periode van het project waarvoor subsidie is aangevraagd?</w:t>
      </w:r>
    </w:p>
    <w:p w14:paraId="4049323C" w14:textId="2CA75F8A" w:rsidR="003F524C" w:rsidRPr="00BC7662" w:rsidRDefault="003F524C" w:rsidP="003F524C">
      <w:pPr>
        <w:pStyle w:val="Lijstalinea"/>
      </w:pPr>
      <w:r>
        <w:lastRenderedPageBreak/>
        <w:t xml:space="preserve">Hoe maken we de stap van een ‘snapshot’ op een bepaald moment in de tijd naar een </w:t>
      </w:r>
      <w:r w:rsidR="007A0766">
        <w:t>bijna permanente informatievoorziening over op welke dagen je het best naar kantoor kunt komen, gebaseerd op jouw voorkeuren en de voorkeuren van de mensen met wie je samenwerkt.</w:t>
      </w:r>
    </w:p>
    <w:p w14:paraId="4CA0EF93" w14:textId="08AC12B6" w:rsidR="00C221CA" w:rsidRDefault="00C221CA" w:rsidP="00C221CA">
      <w:pPr>
        <w:pStyle w:val="Lijstalinea"/>
        <w:numPr>
          <w:ilvl w:val="0"/>
          <w:numId w:val="19"/>
        </w:numPr>
      </w:pPr>
      <w:r w:rsidRPr="00BC7662">
        <w:t xml:space="preserve">Welke tips en tops over het proces heb je? </w:t>
      </w:r>
    </w:p>
    <w:p w14:paraId="4C567A87" w14:textId="55C8F8F6" w:rsidR="007A0766" w:rsidRDefault="007A0766" w:rsidP="007A0766">
      <w:pPr>
        <w:pStyle w:val="Lijstalinea"/>
      </w:pPr>
      <w:r>
        <w:t>Tips:</w:t>
      </w:r>
    </w:p>
    <w:p w14:paraId="1A03C9E4" w14:textId="7C16AD16" w:rsidR="007A0766" w:rsidRDefault="007A0766" w:rsidP="007A0766">
      <w:pPr>
        <w:pStyle w:val="Lijstalinea"/>
        <w:numPr>
          <w:ilvl w:val="2"/>
          <w:numId w:val="21"/>
        </w:numPr>
        <w:ind w:left="1276"/>
      </w:pPr>
      <w:r>
        <w:t>Het is heel erg belangrijk om goed na te denken over de vragen die je stelt. Als mensen een begrip verschillend interpreteren wordt het advies minder waardevol.</w:t>
      </w:r>
    </w:p>
    <w:p w14:paraId="0CFB2127" w14:textId="4B79F0A9" w:rsidR="00812DFF" w:rsidRDefault="00812DFF" w:rsidP="007A0766">
      <w:pPr>
        <w:pStyle w:val="Lijstalinea"/>
        <w:numPr>
          <w:ilvl w:val="2"/>
          <w:numId w:val="21"/>
        </w:numPr>
        <w:ind w:left="1276"/>
      </w:pPr>
      <w:r>
        <w:t>Houd rekening met vakanties. Achteraf bezien was het niet optimaal om de rapportages vlak voor de zomervakantie op te leveren.</w:t>
      </w:r>
    </w:p>
    <w:p w14:paraId="212AF106" w14:textId="2B6C5810" w:rsidR="00BB15DE" w:rsidRDefault="007A0766" w:rsidP="00BB15DE">
      <w:pPr>
        <w:pStyle w:val="Lijstalinea"/>
        <w:numPr>
          <w:ilvl w:val="2"/>
          <w:numId w:val="21"/>
        </w:numPr>
        <w:ind w:left="1276"/>
      </w:pPr>
      <w:r>
        <w:t>Breng niet alleen in kaart welke mensen iemand wél op kantoor kan spreken op basis van hun beider voorkeuren maar ook wie je míst. Dus wie ga je niet zien op kantoor doordat jullie voorkeuren elkaar net kruisen.</w:t>
      </w:r>
      <w:r w:rsidR="00BB15DE">
        <w:t xml:space="preserve"> En wil je op basis daarvan je voorkeur aanpassen?</w:t>
      </w:r>
    </w:p>
    <w:p w14:paraId="767B1CF9" w14:textId="09053D4B" w:rsidR="00BB15DE" w:rsidRDefault="00BB15DE" w:rsidP="00BB15DE">
      <w:pPr>
        <w:ind w:left="916"/>
      </w:pPr>
      <w:r>
        <w:t>Tops:</w:t>
      </w:r>
    </w:p>
    <w:p w14:paraId="27B1F8B2" w14:textId="03150FA2" w:rsidR="00BB15DE" w:rsidRDefault="00BB15DE" w:rsidP="00BB15DE">
      <w:pPr>
        <w:pStyle w:val="Lijstalinea"/>
        <w:numPr>
          <w:ilvl w:val="2"/>
          <w:numId w:val="21"/>
        </w:numPr>
        <w:ind w:left="1276"/>
      </w:pPr>
      <w:r>
        <w:t>De rapportages geven zowel op persoonlijk als op teamniveau een objectief beeld van hoe een ‘optimaal’ scenario er uit zou zien. Daarmee is het een mooi startpunt voor een goed gesprek over hoe het in het ‘echt’ is.</w:t>
      </w:r>
    </w:p>
    <w:p w14:paraId="290D1441" w14:textId="52BF9307" w:rsidR="00BB15DE" w:rsidRDefault="00BB15DE" w:rsidP="00BB15DE">
      <w:pPr>
        <w:pStyle w:val="Lijstalinea"/>
        <w:numPr>
          <w:ilvl w:val="2"/>
          <w:numId w:val="21"/>
        </w:numPr>
        <w:ind w:left="1276"/>
      </w:pPr>
      <w:r>
        <w:t>Alleen al door deze hybride werken scan uit te voeren gaan collega’s bewuster nadenk over wat ze eigenlijk fijn vinden met betrekking tot hybride werken.</w:t>
      </w:r>
    </w:p>
    <w:p w14:paraId="1A785900" w14:textId="4BDF431D" w:rsidR="00BB15DE" w:rsidRDefault="00BB15DE" w:rsidP="00BB15DE">
      <w:pPr>
        <w:pStyle w:val="Lijstalinea"/>
        <w:numPr>
          <w:ilvl w:val="2"/>
          <w:numId w:val="21"/>
        </w:numPr>
        <w:ind w:left="1276"/>
      </w:pPr>
      <w:r>
        <w:t>De netwerkanalyse die je als bijvangst uit kunt voeren is een mogelijke goudmijn om de samenwerking in je organisatie inzichtelijk en bespreekbaar te maken.</w:t>
      </w:r>
    </w:p>
    <w:p w14:paraId="0511C88D" w14:textId="4F1E9E34" w:rsidR="000F429D" w:rsidRDefault="00931300" w:rsidP="00C221CA">
      <w:pPr>
        <w:pStyle w:val="Lijstalinea"/>
        <w:numPr>
          <w:ilvl w:val="0"/>
          <w:numId w:val="19"/>
        </w:numPr>
      </w:pPr>
      <w:r>
        <w:t>Indien van toepassing: w</w:t>
      </w:r>
      <w:r w:rsidR="000F429D">
        <w:t>at heeft de inzet van de expert jullie opgeleverd</w:t>
      </w:r>
      <w:r w:rsidR="005C49F7">
        <w:t xml:space="preserve"> in het proces</w:t>
      </w:r>
      <w:r w:rsidR="000F429D">
        <w:t>?</w:t>
      </w:r>
    </w:p>
    <w:p w14:paraId="64A81598" w14:textId="5473C55E" w:rsidR="00BB15DE" w:rsidRPr="00BC7662" w:rsidRDefault="00812DFF" w:rsidP="00812DFF">
      <w:pPr>
        <w:pStyle w:val="Lijstalinea"/>
        <w:numPr>
          <w:ilvl w:val="2"/>
          <w:numId w:val="21"/>
        </w:numPr>
        <w:ind w:left="1276"/>
      </w:pPr>
      <w:r>
        <w:t>De expert van het A&amp;O fonds heeft zowel inhoudelijk als op proces een waardevolle bijdrage gehad. Vreemde ogen dwingen. Wat voor ons voelt als een heel normale aanpak werd nieuwsgierig bevraagd. Daardoor konden wij zelf nadenken over of onze aanpak inderdaad wel de meest optimale manier was om te bereiken wat we willen bereiken.</w:t>
      </w:r>
    </w:p>
    <w:p w14:paraId="38FB6C5C" w14:textId="77777777" w:rsidR="00741509" w:rsidRPr="00BC7662" w:rsidRDefault="00741509" w:rsidP="00C81AB8"/>
    <w:p w14:paraId="00E877F3" w14:textId="20F95A1F" w:rsidR="00351F58" w:rsidRPr="00BC7662" w:rsidRDefault="00351F58" w:rsidP="00BC7662">
      <w:pPr>
        <w:rPr>
          <w:szCs w:val="18"/>
        </w:rPr>
      </w:pPr>
    </w:p>
    <w:sectPr w:rsidR="00351F58" w:rsidRPr="00BC7662" w:rsidSect="00C81AB8">
      <w:headerReference w:type="default" r:id="rId10"/>
      <w:footerReference w:type="default" r:id="rId11"/>
      <w:footerReference w:type="first" r:id="rId12"/>
      <w:pgSz w:w="11900" w:h="16840"/>
      <w:pgMar w:top="1588" w:right="1985"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12A7A" w14:textId="77777777" w:rsidR="00685B92" w:rsidRDefault="00685B92">
      <w:pPr>
        <w:spacing w:line="240" w:lineRule="auto"/>
      </w:pPr>
      <w:r>
        <w:separator/>
      </w:r>
    </w:p>
  </w:endnote>
  <w:endnote w:type="continuationSeparator" w:id="0">
    <w:p w14:paraId="08D93D02" w14:textId="77777777" w:rsidR="00685B92" w:rsidRDefault="00685B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71A3" w14:textId="77777777" w:rsidR="000B4A82" w:rsidRPr="0041216A" w:rsidRDefault="000B4A82" w:rsidP="00B800C5">
    <w:pPr>
      <w:framePr w:w="650" w:wrap="around" w:vAnchor="text" w:hAnchor="page" w:x="1740" w:y="-171"/>
      <w:rPr>
        <w:sz w:val="24"/>
      </w:rPr>
    </w:pPr>
    <w:r w:rsidRPr="0041216A">
      <w:rPr>
        <w:rStyle w:val="Paginanummer"/>
        <w:sz w:val="24"/>
      </w:rPr>
      <w:fldChar w:fldCharType="begin"/>
    </w:r>
    <w:r w:rsidRPr="0041216A">
      <w:rPr>
        <w:rStyle w:val="Paginanummer"/>
        <w:sz w:val="24"/>
      </w:rPr>
      <w:instrText xml:space="preserve">PAGE  </w:instrText>
    </w:r>
    <w:r w:rsidRPr="0041216A">
      <w:rPr>
        <w:rStyle w:val="Paginanummer"/>
        <w:sz w:val="24"/>
      </w:rPr>
      <w:fldChar w:fldCharType="separate"/>
    </w:r>
    <w:r w:rsidRPr="0041216A">
      <w:rPr>
        <w:rStyle w:val="Paginanummer"/>
        <w:noProof/>
        <w:sz w:val="24"/>
      </w:rPr>
      <w:t>7</w:t>
    </w:r>
    <w:r w:rsidRPr="0041216A">
      <w:rPr>
        <w:rStyle w:val="Paginanumme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90E7" w14:textId="77777777" w:rsidR="000B4A82" w:rsidRDefault="00075291" w:rsidP="000B4A82">
    <w:pPr>
      <w:ind w:right="360"/>
    </w:pPr>
    <w:r>
      <w:rPr>
        <w:noProof/>
      </w:rPr>
      <mc:AlternateContent>
        <mc:Choice Requires="wps">
          <w:drawing>
            <wp:anchor distT="0" distB="0" distL="114300" distR="114300" simplePos="0" relativeHeight="251658240" behindDoc="0" locked="0" layoutInCell="1" allowOverlap="1" wp14:anchorId="27EC769B" wp14:editId="358ED201">
              <wp:simplePos x="0" y="0"/>
              <wp:positionH relativeFrom="column">
                <wp:posOffset>732155</wp:posOffset>
              </wp:positionH>
              <wp:positionV relativeFrom="paragraph">
                <wp:posOffset>-296545</wp:posOffset>
              </wp:positionV>
              <wp:extent cx="1246505" cy="3473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347345"/>
                      </a:xfrm>
                      <a:prstGeom prst="rect">
                        <a:avLst/>
                      </a:prstGeom>
                      <a:noFill/>
                      <a:ln w="6350">
                        <a:noFill/>
                      </a:ln>
                    </wps:spPr>
                    <wps:txbx>
                      <w:txbxContent>
                        <w:p w14:paraId="54FBEB52" w14:textId="77777777" w:rsidR="00DA3876" w:rsidRPr="0041216A" w:rsidRDefault="00DA3876" w:rsidP="00DA3876">
                          <w:pPr>
                            <w:rPr>
                              <w:sz w:val="14"/>
                              <w:szCs w:val="14"/>
                              <w:lang w:val="en-US"/>
                            </w:rPr>
                          </w:pPr>
                          <w:proofErr w:type="spellStart"/>
                          <w:r w:rsidRPr="0041216A">
                            <w:rPr>
                              <w:sz w:val="14"/>
                              <w:szCs w:val="14"/>
                              <w:lang w:val="en-US"/>
                            </w:rPr>
                            <w:t>Titel</w:t>
                          </w:r>
                          <w:proofErr w:type="spellEnd"/>
                          <w:r w:rsidRPr="0041216A">
                            <w:rPr>
                              <w:sz w:val="14"/>
                              <w:szCs w:val="14"/>
                              <w:lang w:val="en-US"/>
                            </w:rPr>
                            <w:t xml:space="preserve"> document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7EC769B" id="_x0000_t202" coordsize="21600,21600" o:spt="202" path="m,l,21600r21600,l21600,xe">
              <v:stroke joinstyle="miter"/>
              <v:path gradientshapeok="t" o:connecttype="rect"/>
            </v:shapetype>
            <v:shape id="Text Box 7" o:spid="_x0000_s1027" type="#_x0000_t202" style="position:absolute;margin-left:57.65pt;margin-top:-23.35pt;width:98.15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" filled="f" stroked="f" strokeweight=".5pt">
              <v:textbox inset="0,0,0,0">
                <w:txbxContent>
                  <w:p w14:paraId="54FBEB52" w14:textId="77777777" w:rsidR="00DA3876" w:rsidRPr="0041216A" w:rsidRDefault="00DA3876" w:rsidP="00DA3876">
                    <w:pPr>
                      <w:rPr>
                        <w:sz w:val="14"/>
                        <w:szCs w:val="14"/>
                        <w:lang w:val="en-US"/>
                      </w:rPr>
                    </w:pPr>
                    <w:proofErr w:type="spellStart"/>
                    <w:r w:rsidRPr="0041216A">
                      <w:rPr>
                        <w:sz w:val="14"/>
                        <w:szCs w:val="14"/>
                        <w:lang w:val="en-US"/>
                      </w:rPr>
                      <w:t>Titel</w:t>
                    </w:r>
                    <w:proofErr w:type="spellEnd"/>
                    <w:r w:rsidRPr="0041216A">
                      <w:rPr>
                        <w:sz w:val="14"/>
                        <w:szCs w:val="14"/>
                        <w:lang w:val="en-US"/>
                      </w:rPr>
                      <w:t xml:space="preserve"> document</w:t>
                    </w:r>
                  </w:p>
                </w:txbxContent>
              </v:textbox>
            </v:shape>
          </w:pict>
        </mc:Fallback>
      </mc:AlternateContent>
    </w:r>
    <w:r>
      <w:rPr>
        <w:noProof/>
      </w:rPr>
      <w:drawing>
        <wp:anchor distT="0" distB="0" distL="114300" distR="114300" simplePos="0" relativeHeight="251657216" behindDoc="1" locked="0" layoutInCell="1" allowOverlap="1" wp14:anchorId="431B44F5" wp14:editId="0831479E">
          <wp:simplePos x="0" y="0"/>
          <wp:positionH relativeFrom="page">
            <wp:posOffset>-9525</wp:posOffset>
          </wp:positionH>
          <wp:positionV relativeFrom="page">
            <wp:posOffset>8994140</wp:posOffset>
          </wp:positionV>
          <wp:extent cx="7560310" cy="1710055"/>
          <wp:effectExtent l="0" t="0" r="0" b="0"/>
          <wp:wrapNone/>
          <wp:docPr id="1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100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CB26C" w14:textId="77777777" w:rsidR="00685B92" w:rsidRDefault="00685B92">
      <w:pPr>
        <w:spacing w:line="240" w:lineRule="auto"/>
      </w:pPr>
      <w:r>
        <w:separator/>
      </w:r>
    </w:p>
  </w:footnote>
  <w:footnote w:type="continuationSeparator" w:id="0">
    <w:p w14:paraId="0C1E0CCB" w14:textId="77777777" w:rsidR="00685B92" w:rsidRDefault="00685B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A8D4" w14:textId="77777777" w:rsidR="000B4A82" w:rsidRDefault="00075291">
    <w:r>
      <w:rPr>
        <w:noProof/>
      </w:rPr>
      <mc:AlternateContent>
        <mc:Choice Requires="wps">
          <w:drawing>
            <wp:anchor distT="0" distB="0" distL="114300" distR="114300" simplePos="0" relativeHeight="251659264" behindDoc="0" locked="0" layoutInCell="1" allowOverlap="1" wp14:anchorId="0DFC76B7" wp14:editId="57DC058C">
              <wp:simplePos x="0" y="0"/>
              <wp:positionH relativeFrom="column">
                <wp:posOffset>382905</wp:posOffset>
              </wp:positionH>
              <wp:positionV relativeFrom="paragraph">
                <wp:posOffset>9646920</wp:posOffset>
              </wp:positionV>
              <wp:extent cx="2560320" cy="401320"/>
              <wp:effectExtent l="0" t="0" r="1143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0320" cy="401320"/>
                      </a:xfrm>
                      <a:prstGeom prst="rect">
                        <a:avLst/>
                      </a:prstGeom>
                      <a:noFill/>
                      <a:ln w="6350">
                        <a:noFill/>
                      </a:ln>
                    </wps:spPr>
                    <wps:txbx>
                      <w:txbxContent>
                        <w:p w14:paraId="65953F5B" w14:textId="15C2FFFB" w:rsidR="00612922" w:rsidRPr="0010386B" w:rsidRDefault="00C81AB8" w:rsidP="00612922">
                          <w:r>
                            <w:rPr>
                              <w:sz w:val="14"/>
                              <w:szCs w:val="14"/>
                              <w:lang w:val="en-US"/>
                            </w:rPr>
                            <w:t>Tussenrapportage</w:t>
                          </w:r>
                          <w:r w:rsidR="00C21E18">
                            <w:rPr>
                              <w:sz w:val="14"/>
                              <w:szCs w:val="14"/>
                              <w:lang w:val="en-US"/>
                            </w:rPr>
                            <w:t xml:space="preserve"> </w:t>
                          </w:r>
                          <w:proofErr w:type="spellStart"/>
                          <w:r w:rsidR="00C21E18">
                            <w:rPr>
                              <w:sz w:val="14"/>
                              <w:szCs w:val="14"/>
                              <w:lang w:val="en-US"/>
                            </w:rPr>
                            <w:t>gemeente</w:t>
                          </w:r>
                          <w:proofErr w:type="spellEnd"/>
                          <w:r w:rsidR="00C21E18">
                            <w:rPr>
                              <w:sz w:val="14"/>
                              <w:szCs w:val="14"/>
                              <w:lang w:val="en-US"/>
                            </w:rPr>
                            <w:t xml:space="preserve"> </w:t>
                          </w:r>
                          <w:proofErr w:type="spellStart"/>
                          <w:r w:rsidR="00C21E18">
                            <w:rPr>
                              <w:sz w:val="14"/>
                              <w:szCs w:val="14"/>
                              <w:lang w:val="en-US"/>
                            </w:rPr>
                            <w:t>Dongen</w:t>
                          </w:r>
                          <w:proofErr w:type="spellEnd"/>
                          <w:r w:rsidR="00C21E18">
                            <w:rPr>
                              <w:sz w:val="14"/>
                              <w:szCs w:val="14"/>
                              <w:lang w:val="en-US"/>
                            </w:rPr>
                            <w:t xml:space="preserve"> –</w:t>
                          </w:r>
                          <w:r w:rsidR="00367142">
                            <w:rPr>
                              <w:sz w:val="14"/>
                              <w:szCs w:val="14"/>
                              <w:lang w:val="en-US"/>
                            </w:rPr>
                            <w:t xml:space="preserve"> </w:t>
                          </w:r>
                          <w:proofErr w:type="spellStart"/>
                          <w:r w:rsidR="00C21E18">
                            <w:rPr>
                              <w:sz w:val="14"/>
                              <w:szCs w:val="14"/>
                              <w:lang w:val="en-US"/>
                            </w:rPr>
                            <w:t>oktober</w:t>
                          </w:r>
                          <w:proofErr w:type="spellEnd"/>
                          <w:r w:rsidR="00C21E18">
                            <w:rPr>
                              <w:sz w:val="14"/>
                              <w:szCs w:val="14"/>
                              <w:lang w:val="en-US"/>
                            </w:rPr>
                            <w:t xml:space="preserve"> </w:t>
                          </w:r>
                          <w:r w:rsidR="00367142">
                            <w:rPr>
                              <w:sz w:val="14"/>
                              <w:szCs w:val="14"/>
                              <w:lang w:val="en-US"/>
                            </w:rPr>
                            <w:t>202</w:t>
                          </w:r>
                          <w:r w:rsidR="00342F84">
                            <w:rPr>
                              <w:sz w:val="14"/>
                              <w:szCs w:val="14"/>
                              <w:lang w:val="en-US"/>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C76B7" id="_x0000_t202" coordsize="21600,21600" o:spt="202" path="m,l,21600r21600,l21600,xe">
              <v:stroke joinstyle="miter"/>
              <v:path gradientshapeok="t" o:connecttype="rect"/>
            </v:shapetype>
            <v:shape id="Text Box 8" o:spid="_x0000_s1026" type="#_x0000_t202" style="position:absolute;margin-left:30.15pt;margin-top:759.6pt;width:201.6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" filled="f" stroked="f" strokeweight=".5pt">
              <v:textbox inset="0,0,0,0">
                <w:txbxContent>
                  <w:p w14:paraId="65953F5B" w14:textId="15C2FFFB" w:rsidR="00612922" w:rsidRPr="0010386B" w:rsidRDefault="00C81AB8" w:rsidP="00612922">
                    <w:r>
                      <w:rPr>
                        <w:sz w:val="14"/>
                        <w:szCs w:val="14"/>
                        <w:lang w:val="en-US"/>
                      </w:rPr>
                      <w:t>Tussenrapportage</w:t>
                    </w:r>
                    <w:r w:rsidR="00C21E18">
                      <w:rPr>
                        <w:sz w:val="14"/>
                        <w:szCs w:val="14"/>
                        <w:lang w:val="en-US"/>
                      </w:rPr>
                      <w:t xml:space="preserve"> </w:t>
                    </w:r>
                    <w:proofErr w:type="spellStart"/>
                    <w:r w:rsidR="00C21E18">
                      <w:rPr>
                        <w:sz w:val="14"/>
                        <w:szCs w:val="14"/>
                        <w:lang w:val="en-US"/>
                      </w:rPr>
                      <w:t>gemeente</w:t>
                    </w:r>
                    <w:proofErr w:type="spellEnd"/>
                    <w:r w:rsidR="00C21E18">
                      <w:rPr>
                        <w:sz w:val="14"/>
                        <w:szCs w:val="14"/>
                        <w:lang w:val="en-US"/>
                      </w:rPr>
                      <w:t xml:space="preserve"> </w:t>
                    </w:r>
                    <w:proofErr w:type="spellStart"/>
                    <w:r w:rsidR="00C21E18">
                      <w:rPr>
                        <w:sz w:val="14"/>
                        <w:szCs w:val="14"/>
                        <w:lang w:val="en-US"/>
                      </w:rPr>
                      <w:t>Dongen</w:t>
                    </w:r>
                    <w:proofErr w:type="spellEnd"/>
                    <w:r w:rsidR="00C21E18">
                      <w:rPr>
                        <w:sz w:val="14"/>
                        <w:szCs w:val="14"/>
                        <w:lang w:val="en-US"/>
                      </w:rPr>
                      <w:t xml:space="preserve"> –</w:t>
                    </w:r>
                    <w:r w:rsidR="00367142">
                      <w:rPr>
                        <w:sz w:val="14"/>
                        <w:szCs w:val="14"/>
                        <w:lang w:val="en-US"/>
                      </w:rPr>
                      <w:t xml:space="preserve"> </w:t>
                    </w:r>
                    <w:proofErr w:type="spellStart"/>
                    <w:r w:rsidR="00C21E18">
                      <w:rPr>
                        <w:sz w:val="14"/>
                        <w:szCs w:val="14"/>
                        <w:lang w:val="en-US"/>
                      </w:rPr>
                      <w:t>oktober</w:t>
                    </w:r>
                    <w:proofErr w:type="spellEnd"/>
                    <w:r w:rsidR="00C21E18">
                      <w:rPr>
                        <w:sz w:val="14"/>
                        <w:szCs w:val="14"/>
                        <w:lang w:val="en-US"/>
                      </w:rPr>
                      <w:t xml:space="preserve"> </w:t>
                    </w:r>
                    <w:r w:rsidR="00367142">
                      <w:rPr>
                        <w:sz w:val="14"/>
                        <w:szCs w:val="14"/>
                        <w:lang w:val="en-US"/>
                      </w:rPr>
                      <w:t>202</w:t>
                    </w:r>
                    <w:r w:rsidR="00342F84">
                      <w:rPr>
                        <w:sz w:val="14"/>
                        <w:szCs w:val="14"/>
                        <w:lang w:val="en-US"/>
                      </w:rPr>
                      <w:t>2</w:t>
                    </w:r>
                  </w:p>
                </w:txbxContent>
              </v:textbox>
              <w10:wrap type="square"/>
            </v:shape>
          </w:pict>
        </mc:Fallback>
      </mc:AlternateContent>
    </w:r>
    <w:r>
      <w:rPr>
        <w:noProof/>
      </w:rPr>
      <w:drawing>
        <wp:anchor distT="0" distB="0" distL="114300" distR="114300" simplePos="0" relativeHeight="251656192" behindDoc="1" locked="0" layoutInCell="1" allowOverlap="1" wp14:anchorId="583674D6" wp14:editId="3C2D10DB">
          <wp:simplePos x="0" y="0"/>
          <wp:positionH relativeFrom="page">
            <wp:posOffset>1366520</wp:posOffset>
          </wp:positionH>
          <wp:positionV relativeFrom="page">
            <wp:posOffset>9288145</wp:posOffset>
          </wp:positionV>
          <wp:extent cx="6184900" cy="1407795"/>
          <wp:effectExtent l="0" t="0" r="0" b="0"/>
          <wp:wrapNone/>
          <wp:docPr id="17"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5E6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82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16C1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6F4CCD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BD05E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BC202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E9C94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F2E0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8ACE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36A7A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E5044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CF42BE"/>
    <w:multiLevelType w:val="hybridMultilevel"/>
    <w:tmpl w:val="777A14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EC939C3"/>
    <w:multiLevelType w:val="multilevel"/>
    <w:tmpl w:val="11DA5832"/>
    <w:lvl w:ilvl="0">
      <w:start w:val="1"/>
      <w:numFmt w:val="bullet"/>
      <w:lvlText w:val=""/>
      <w:lvlJc w:val="left"/>
      <w:pPr>
        <w:ind w:left="284" w:hanging="284"/>
      </w:pPr>
      <w:rPr>
        <w:rFonts w:ascii="Wingdings" w:hAnsi="Wingdings" w:hint="default"/>
        <w:color w:val="F9364C"/>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1C190C"/>
    <w:multiLevelType w:val="hybridMultilevel"/>
    <w:tmpl w:val="45401F5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FD71133"/>
    <w:multiLevelType w:val="hybridMultilevel"/>
    <w:tmpl w:val="F60E312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8CC29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9E724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34103F"/>
    <w:multiLevelType w:val="hybridMultilevel"/>
    <w:tmpl w:val="CAAC9B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F6C59D4"/>
    <w:multiLevelType w:val="hybridMultilevel"/>
    <w:tmpl w:val="10A6EB6C"/>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1CA8DEAE">
      <w:start w:val="5"/>
      <w:numFmt w:val="bullet"/>
      <w:lvlText w:val="-"/>
      <w:lvlJc w:val="left"/>
      <w:pPr>
        <w:ind w:left="2340" w:hanging="360"/>
      </w:pPr>
      <w:rPr>
        <w:rFonts w:ascii="Century Gothic" w:eastAsia="Cambria" w:hAnsi="Century Gothic" w:cs="Times New Roman"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7DB071F"/>
    <w:multiLevelType w:val="hybridMultilevel"/>
    <w:tmpl w:val="6A4AFAEC"/>
    <w:lvl w:ilvl="0" w:tplc="AB9E4188">
      <w:numFmt w:val="bullet"/>
      <w:lvlText w:val="–"/>
      <w:lvlJc w:val="left"/>
      <w:pPr>
        <w:ind w:left="720" w:hanging="360"/>
      </w:pPr>
      <w:rPr>
        <w:rFonts w:ascii="Verdana" w:eastAsia="Cambria" w:hAnsi="Verdan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C5B22"/>
    <w:multiLevelType w:val="hybridMultilevel"/>
    <w:tmpl w:val="11DA5832"/>
    <w:lvl w:ilvl="0" w:tplc="FDEE39A6">
      <w:start w:val="1"/>
      <w:numFmt w:val="bullet"/>
      <w:pStyle w:val="Opsomming"/>
      <w:lvlText w:val=""/>
      <w:lvlJc w:val="left"/>
      <w:pPr>
        <w:ind w:left="284" w:hanging="284"/>
      </w:pPr>
      <w:rPr>
        <w:rFonts w:ascii="Wingdings" w:hAnsi="Wingdings" w:hint="default"/>
        <w:color w:val="F9364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62680">
    <w:abstractNumId w:val="10"/>
  </w:num>
  <w:num w:numId="2" w16cid:durableId="616717024">
    <w:abstractNumId w:val="8"/>
  </w:num>
  <w:num w:numId="3" w16cid:durableId="1743485025">
    <w:abstractNumId w:val="7"/>
  </w:num>
  <w:num w:numId="4" w16cid:durableId="2143648044">
    <w:abstractNumId w:val="6"/>
  </w:num>
  <w:num w:numId="5" w16cid:durableId="1891570082">
    <w:abstractNumId w:val="5"/>
  </w:num>
  <w:num w:numId="6" w16cid:durableId="1925263962">
    <w:abstractNumId w:val="9"/>
  </w:num>
  <w:num w:numId="7" w16cid:durableId="1911379270">
    <w:abstractNumId w:val="4"/>
  </w:num>
  <w:num w:numId="8" w16cid:durableId="1530026940">
    <w:abstractNumId w:val="3"/>
  </w:num>
  <w:num w:numId="9" w16cid:durableId="1331371533">
    <w:abstractNumId w:val="2"/>
  </w:num>
  <w:num w:numId="10" w16cid:durableId="54668085">
    <w:abstractNumId w:val="1"/>
  </w:num>
  <w:num w:numId="11" w16cid:durableId="429132374">
    <w:abstractNumId w:val="0"/>
  </w:num>
  <w:num w:numId="12" w16cid:durableId="1636256055">
    <w:abstractNumId w:val="19"/>
  </w:num>
  <w:num w:numId="13" w16cid:durableId="353844699">
    <w:abstractNumId w:val="20"/>
  </w:num>
  <w:num w:numId="14" w16cid:durableId="2072925234">
    <w:abstractNumId w:val="16"/>
  </w:num>
  <w:num w:numId="15" w16cid:durableId="1674186654">
    <w:abstractNumId w:val="15"/>
  </w:num>
  <w:num w:numId="16" w16cid:durableId="1330408330">
    <w:abstractNumId w:val="12"/>
  </w:num>
  <w:num w:numId="17" w16cid:durableId="1589074709">
    <w:abstractNumId w:val="14"/>
  </w:num>
  <w:num w:numId="18" w16cid:durableId="1447581952">
    <w:abstractNumId w:val="17"/>
  </w:num>
  <w:num w:numId="19" w16cid:durableId="2080594989">
    <w:abstractNumId w:val="11"/>
  </w:num>
  <w:num w:numId="20" w16cid:durableId="1281569137">
    <w:abstractNumId w:val="13"/>
  </w:num>
  <w:num w:numId="21" w16cid:durableId="15673793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style="mso-position-horizontal-relative:page;mso-position-vertical-relative:page" fillcolor="#7f7f7f" stroke="f" strokecolor="#4a7ebb">
      <v:fill color="#7f7f7f"/>
      <v:stroke color="#4a7ebb" weight="1.5pt" on="f"/>
      <v:shadow color="black" opacity="22938f" offset="0"/>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91"/>
    <w:rsid w:val="00075291"/>
    <w:rsid w:val="0008527E"/>
    <w:rsid w:val="000B3307"/>
    <w:rsid w:val="000B4A82"/>
    <w:rsid w:val="000E01CD"/>
    <w:rsid w:val="000F429D"/>
    <w:rsid w:val="001246B2"/>
    <w:rsid w:val="00192FFF"/>
    <w:rsid w:val="001F04C4"/>
    <w:rsid w:val="002A2468"/>
    <w:rsid w:val="002D33EB"/>
    <w:rsid w:val="0032544A"/>
    <w:rsid w:val="00342442"/>
    <w:rsid w:val="00342F84"/>
    <w:rsid w:val="00351F58"/>
    <w:rsid w:val="00367142"/>
    <w:rsid w:val="003711E8"/>
    <w:rsid w:val="00381EED"/>
    <w:rsid w:val="003F045C"/>
    <w:rsid w:val="003F524C"/>
    <w:rsid w:val="00404CDC"/>
    <w:rsid w:val="0041216A"/>
    <w:rsid w:val="004644C6"/>
    <w:rsid w:val="004C54A4"/>
    <w:rsid w:val="004C63A2"/>
    <w:rsid w:val="004D6CD3"/>
    <w:rsid w:val="005211F5"/>
    <w:rsid w:val="00527A25"/>
    <w:rsid w:val="005B759C"/>
    <w:rsid w:val="005C49F7"/>
    <w:rsid w:val="00607E87"/>
    <w:rsid w:val="00612922"/>
    <w:rsid w:val="00627083"/>
    <w:rsid w:val="00651365"/>
    <w:rsid w:val="0066031A"/>
    <w:rsid w:val="00685B92"/>
    <w:rsid w:val="006A1E20"/>
    <w:rsid w:val="006B0E96"/>
    <w:rsid w:val="006B768E"/>
    <w:rsid w:val="006E1106"/>
    <w:rsid w:val="006F2932"/>
    <w:rsid w:val="006F62AE"/>
    <w:rsid w:val="00700CB3"/>
    <w:rsid w:val="00706B1D"/>
    <w:rsid w:val="00741509"/>
    <w:rsid w:val="007A0065"/>
    <w:rsid w:val="007A006C"/>
    <w:rsid w:val="007A0766"/>
    <w:rsid w:val="007B585D"/>
    <w:rsid w:val="007E6978"/>
    <w:rsid w:val="007F2531"/>
    <w:rsid w:val="00812DFF"/>
    <w:rsid w:val="0082204E"/>
    <w:rsid w:val="00834F8D"/>
    <w:rsid w:val="00845A8D"/>
    <w:rsid w:val="00913B6A"/>
    <w:rsid w:val="009179B3"/>
    <w:rsid w:val="00931300"/>
    <w:rsid w:val="00970588"/>
    <w:rsid w:val="00A40EDC"/>
    <w:rsid w:val="00AD1789"/>
    <w:rsid w:val="00B03033"/>
    <w:rsid w:val="00B800C5"/>
    <w:rsid w:val="00B96361"/>
    <w:rsid w:val="00BB15DE"/>
    <w:rsid w:val="00BC7662"/>
    <w:rsid w:val="00BE21F5"/>
    <w:rsid w:val="00C16786"/>
    <w:rsid w:val="00C21E18"/>
    <w:rsid w:val="00C221CA"/>
    <w:rsid w:val="00C65B3F"/>
    <w:rsid w:val="00C81AB8"/>
    <w:rsid w:val="00C954F1"/>
    <w:rsid w:val="00CA7246"/>
    <w:rsid w:val="00D40682"/>
    <w:rsid w:val="00D578D1"/>
    <w:rsid w:val="00D64FC8"/>
    <w:rsid w:val="00D70ED5"/>
    <w:rsid w:val="00D91D80"/>
    <w:rsid w:val="00DA3876"/>
    <w:rsid w:val="00DC23FC"/>
    <w:rsid w:val="00DF5401"/>
    <w:rsid w:val="00E31CF2"/>
    <w:rsid w:val="00E91C32"/>
    <w:rsid w:val="00EA5157"/>
    <w:rsid w:val="00EA7658"/>
    <w:rsid w:val="00EF6B1B"/>
    <w:rsid w:val="00F848FC"/>
    <w:rsid w:val="00FA072F"/>
    <w:rsid w:val="00FB1030"/>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 fillcolor="#7f7f7f" stroke="f" strokecolor="#4a7ebb">
      <v:fill color="#7f7f7f"/>
      <v:stroke color="#4a7ebb" weight="1.5pt" on="f"/>
      <v:shadow color="black" opacity="22938f" offset="0"/>
      <v:textbox inset=",7.2pt,,7.2pt"/>
    </o:shapedefaults>
    <o:shapelayout v:ext="edit">
      <o:idmap v:ext="edit" data="2"/>
    </o:shapelayout>
  </w:shapeDefaults>
  <w:decimalSymbol w:val=","/>
  <w:listSeparator w:val=";"/>
  <w14:docId w14:val="177D7948"/>
  <w15:chartTrackingRefBased/>
  <w15:docId w15:val="{81E61E5A-EC93-4158-826D-CB8EF8B3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221CA"/>
    <w:pPr>
      <w:tabs>
        <w:tab w:val="left" w:pos="284"/>
      </w:tabs>
      <w:spacing w:line="270" w:lineRule="exact"/>
    </w:pPr>
    <w:rPr>
      <w:rFonts w:ascii="Century Gothic" w:hAnsi="Century Gothic"/>
      <w:color w:val="211E5B"/>
      <w:sz w:val="18"/>
      <w:szCs w:val="24"/>
      <w:lang w:eastAsia="en-US"/>
    </w:rPr>
  </w:style>
  <w:style w:type="paragraph" w:styleId="Kop1">
    <w:name w:val="heading 1"/>
    <w:basedOn w:val="Standaard"/>
    <w:next w:val="Standaard"/>
    <w:link w:val="Kop1Char"/>
    <w:uiPriority w:val="9"/>
    <w:qFormat/>
    <w:rsid w:val="00EA7658"/>
    <w:pPr>
      <w:keepNext/>
      <w:spacing w:before="280" w:after="840" w:line="400" w:lineRule="exact"/>
      <w:outlineLvl w:val="0"/>
    </w:pPr>
    <w:rPr>
      <w:rFonts w:eastAsia="Times New Roman"/>
      <w:b/>
      <w:bCs/>
      <w:kern w:val="32"/>
      <w:sz w:val="36"/>
      <w:szCs w:val="32"/>
    </w:rPr>
  </w:style>
  <w:style w:type="paragraph" w:styleId="Kop2">
    <w:name w:val="heading 2"/>
    <w:basedOn w:val="Standaard"/>
    <w:next w:val="Standaard"/>
    <w:link w:val="Kop2Char"/>
    <w:uiPriority w:val="9"/>
    <w:qFormat/>
    <w:rsid w:val="00EA7658"/>
    <w:pPr>
      <w:keepNext/>
      <w:spacing w:before="270" w:after="270"/>
      <w:outlineLvl w:val="1"/>
    </w:pPr>
    <w:rPr>
      <w:rFonts w:eastAsia="Times New Roman"/>
      <w:b/>
      <w:bCs/>
      <w:iCs/>
      <w:position w:val="-12"/>
      <w:sz w:val="26"/>
      <w:szCs w:val="28"/>
    </w:rPr>
  </w:style>
  <w:style w:type="paragraph" w:styleId="Kop3">
    <w:name w:val="heading 3"/>
    <w:basedOn w:val="Standaard"/>
    <w:next w:val="Standaard"/>
    <w:link w:val="Kop3Char"/>
    <w:qFormat/>
    <w:rsid w:val="00C04C28"/>
    <w:pPr>
      <w:keepNext/>
      <w:outlineLvl w:val="2"/>
    </w:pPr>
    <w:rPr>
      <w:rFonts w:eastAsia="Times New Roman"/>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dex1">
    <w:name w:val="index 1"/>
    <w:basedOn w:val="Standaard"/>
    <w:next w:val="Standaard"/>
    <w:autoRedefine/>
    <w:rsid w:val="00D40682"/>
    <w:pPr>
      <w:tabs>
        <w:tab w:val="clear" w:pos="284"/>
        <w:tab w:val="left" w:pos="454"/>
        <w:tab w:val="right" w:pos="6804"/>
      </w:tabs>
      <w:spacing w:line="440" w:lineRule="exact"/>
      <w:ind w:left="181" w:hanging="181"/>
    </w:pPr>
    <w:rPr>
      <w:sz w:val="26"/>
    </w:rPr>
  </w:style>
  <w:style w:type="paragraph" w:customStyle="1" w:styleId="Normalkoraalrood">
    <w:name w:val="Normal koraalrood"/>
    <w:basedOn w:val="Opsomming"/>
    <w:qFormat/>
    <w:rsid w:val="00845A8D"/>
    <w:pPr>
      <w:numPr>
        <w:numId w:val="0"/>
      </w:numPr>
    </w:pPr>
    <w:rPr>
      <w:color w:val="F9364C"/>
    </w:rPr>
  </w:style>
  <w:style w:type="paragraph" w:styleId="Voettekst">
    <w:name w:val="footer"/>
    <w:basedOn w:val="Standaard"/>
    <w:link w:val="VoettekstChar"/>
    <w:rsid w:val="0041216A"/>
    <w:pPr>
      <w:tabs>
        <w:tab w:val="clear" w:pos="284"/>
        <w:tab w:val="center" w:pos="4680"/>
        <w:tab w:val="right" w:pos="9360"/>
      </w:tabs>
    </w:pPr>
  </w:style>
  <w:style w:type="character" w:customStyle="1" w:styleId="VoettekstChar">
    <w:name w:val="Voettekst Char"/>
    <w:link w:val="Voettekst"/>
    <w:rsid w:val="0041216A"/>
    <w:rPr>
      <w:rFonts w:ascii="Century Gothic" w:hAnsi="Century Gothic"/>
      <w:color w:val="211E5B"/>
      <w:sz w:val="18"/>
      <w:szCs w:val="24"/>
      <w:lang w:val="nl-NL"/>
    </w:rPr>
  </w:style>
  <w:style w:type="character" w:styleId="Paginanummer">
    <w:name w:val="page number"/>
    <w:basedOn w:val="Standaardalinea-lettertype"/>
    <w:uiPriority w:val="99"/>
    <w:semiHidden/>
    <w:unhideWhenUsed/>
    <w:rsid w:val="00BB18F0"/>
  </w:style>
  <w:style w:type="character" w:customStyle="1" w:styleId="Kop1Char">
    <w:name w:val="Kop 1 Char"/>
    <w:link w:val="Kop1"/>
    <w:uiPriority w:val="9"/>
    <w:rsid w:val="00EA7658"/>
    <w:rPr>
      <w:rFonts w:ascii="Century Gothic" w:eastAsia="Times New Roman" w:hAnsi="Century Gothic"/>
      <w:b/>
      <w:bCs/>
      <w:color w:val="211E5B"/>
      <w:kern w:val="32"/>
      <w:sz w:val="36"/>
      <w:szCs w:val="32"/>
      <w:lang w:val="nl-NL"/>
    </w:rPr>
  </w:style>
  <w:style w:type="paragraph" w:styleId="Documentstructuur">
    <w:name w:val="Document Map"/>
    <w:basedOn w:val="Standaard"/>
    <w:link w:val="DocumentstructuurChar"/>
    <w:uiPriority w:val="99"/>
    <w:semiHidden/>
    <w:unhideWhenUsed/>
    <w:rsid w:val="00BB18F0"/>
    <w:rPr>
      <w:rFonts w:ascii="Lucida Grande" w:hAnsi="Lucida Grande"/>
      <w:sz w:val="24"/>
    </w:rPr>
  </w:style>
  <w:style w:type="character" w:customStyle="1" w:styleId="DocumentstructuurChar">
    <w:name w:val="Documentstructuur Char"/>
    <w:link w:val="Documentstructuur"/>
    <w:uiPriority w:val="99"/>
    <w:semiHidden/>
    <w:rsid w:val="00BB18F0"/>
    <w:rPr>
      <w:rFonts w:ascii="Lucida Grande" w:hAnsi="Lucida Grande"/>
      <w:sz w:val="24"/>
      <w:szCs w:val="24"/>
      <w:lang w:eastAsia="en-US"/>
    </w:rPr>
  </w:style>
  <w:style w:type="paragraph" w:customStyle="1" w:styleId="Kop1nietininhoudsopgave">
    <w:name w:val="Kop 1 niet in inhoudsopgave"/>
    <w:basedOn w:val="Standaard"/>
    <w:qFormat/>
    <w:rsid w:val="00DC23FC"/>
    <w:pPr>
      <w:spacing w:before="360" w:after="360" w:line="400" w:lineRule="exact"/>
    </w:pPr>
    <w:rPr>
      <w:b/>
      <w:sz w:val="36"/>
    </w:rPr>
  </w:style>
  <w:style w:type="character" w:customStyle="1" w:styleId="Kop2Char">
    <w:name w:val="Kop 2 Char"/>
    <w:link w:val="Kop2"/>
    <w:uiPriority w:val="9"/>
    <w:rsid w:val="00EA7658"/>
    <w:rPr>
      <w:rFonts w:ascii="Century Gothic" w:eastAsia="Times New Roman" w:hAnsi="Century Gothic"/>
      <w:b/>
      <w:bCs/>
      <w:iCs/>
      <w:color w:val="211E5B"/>
      <w:position w:val="-12"/>
      <w:sz w:val="26"/>
      <w:szCs w:val="28"/>
      <w:lang w:val="nl-NL"/>
    </w:rPr>
  </w:style>
  <w:style w:type="paragraph" w:styleId="Koptekst">
    <w:name w:val="header"/>
    <w:basedOn w:val="Standaard"/>
    <w:link w:val="KoptekstChar"/>
    <w:rsid w:val="00D64FC8"/>
    <w:pPr>
      <w:tabs>
        <w:tab w:val="clear" w:pos="284"/>
        <w:tab w:val="center" w:pos="4680"/>
        <w:tab w:val="right" w:pos="9360"/>
      </w:tabs>
    </w:pPr>
  </w:style>
  <w:style w:type="paragraph" w:styleId="Inhopg2">
    <w:name w:val="toc 2"/>
    <w:basedOn w:val="Standaard"/>
    <w:next w:val="Standaard"/>
    <w:autoRedefine/>
    <w:uiPriority w:val="39"/>
    <w:semiHidden/>
    <w:unhideWhenUsed/>
    <w:rsid w:val="0064052B"/>
    <w:pPr>
      <w:tabs>
        <w:tab w:val="clear" w:pos="284"/>
      </w:tabs>
      <w:ind w:left="200"/>
    </w:pPr>
  </w:style>
  <w:style w:type="paragraph" w:styleId="Inhopg3">
    <w:name w:val="toc 3"/>
    <w:basedOn w:val="Standaard"/>
    <w:next w:val="Standaard"/>
    <w:autoRedefine/>
    <w:uiPriority w:val="39"/>
    <w:semiHidden/>
    <w:unhideWhenUsed/>
    <w:rsid w:val="0064052B"/>
    <w:pPr>
      <w:tabs>
        <w:tab w:val="clear" w:pos="284"/>
      </w:tabs>
      <w:ind w:left="400"/>
    </w:pPr>
  </w:style>
  <w:style w:type="paragraph" w:styleId="Inhopg4">
    <w:name w:val="toc 4"/>
    <w:basedOn w:val="Standaard"/>
    <w:next w:val="Standaard"/>
    <w:autoRedefine/>
    <w:uiPriority w:val="39"/>
    <w:semiHidden/>
    <w:unhideWhenUsed/>
    <w:rsid w:val="0064052B"/>
    <w:pPr>
      <w:tabs>
        <w:tab w:val="clear" w:pos="284"/>
      </w:tabs>
      <w:ind w:left="600"/>
    </w:pPr>
  </w:style>
  <w:style w:type="paragraph" w:styleId="Inhopg5">
    <w:name w:val="toc 5"/>
    <w:basedOn w:val="Standaard"/>
    <w:next w:val="Standaard"/>
    <w:autoRedefine/>
    <w:uiPriority w:val="39"/>
    <w:semiHidden/>
    <w:unhideWhenUsed/>
    <w:rsid w:val="0064052B"/>
    <w:pPr>
      <w:tabs>
        <w:tab w:val="clear" w:pos="284"/>
      </w:tabs>
      <w:ind w:left="800"/>
    </w:pPr>
  </w:style>
  <w:style w:type="paragraph" w:styleId="Inhopg6">
    <w:name w:val="toc 6"/>
    <w:basedOn w:val="Standaard"/>
    <w:next w:val="Standaard"/>
    <w:autoRedefine/>
    <w:uiPriority w:val="39"/>
    <w:semiHidden/>
    <w:unhideWhenUsed/>
    <w:rsid w:val="0064052B"/>
    <w:pPr>
      <w:tabs>
        <w:tab w:val="clear" w:pos="284"/>
      </w:tabs>
      <w:ind w:left="1000"/>
    </w:pPr>
  </w:style>
  <w:style w:type="paragraph" w:styleId="Inhopg7">
    <w:name w:val="toc 7"/>
    <w:basedOn w:val="Standaard"/>
    <w:next w:val="Standaard"/>
    <w:autoRedefine/>
    <w:uiPriority w:val="39"/>
    <w:semiHidden/>
    <w:unhideWhenUsed/>
    <w:rsid w:val="0064052B"/>
    <w:pPr>
      <w:tabs>
        <w:tab w:val="clear" w:pos="284"/>
      </w:tabs>
      <w:ind w:left="1200"/>
    </w:pPr>
  </w:style>
  <w:style w:type="paragraph" w:styleId="Inhopg8">
    <w:name w:val="toc 8"/>
    <w:basedOn w:val="Standaard"/>
    <w:next w:val="Standaard"/>
    <w:autoRedefine/>
    <w:uiPriority w:val="39"/>
    <w:semiHidden/>
    <w:unhideWhenUsed/>
    <w:rsid w:val="0064052B"/>
    <w:pPr>
      <w:tabs>
        <w:tab w:val="clear" w:pos="284"/>
      </w:tabs>
      <w:ind w:left="1400"/>
    </w:pPr>
  </w:style>
  <w:style w:type="paragraph" w:styleId="Inhopg9">
    <w:name w:val="toc 9"/>
    <w:basedOn w:val="Standaard"/>
    <w:next w:val="Standaard"/>
    <w:autoRedefine/>
    <w:uiPriority w:val="39"/>
    <w:semiHidden/>
    <w:unhideWhenUsed/>
    <w:rsid w:val="0064052B"/>
    <w:pPr>
      <w:tabs>
        <w:tab w:val="clear" w:pos="284"/>
      </w:tabs>
      <w:ind w:left="1600"/>
    </w:pPr>
  </w:style>
  <w:style w:type="paragraph" w:customStyle="1" w:styleId="Opsomming">
    <w:name w:val="Opsomming"/>
    <w:basedOn w:val="Kop1nietininhoudsopgave"/>
    <w:qFormat/>
    <w:rsid w:val="007A0065"/>
    <w:pPr>
      <w:numPr>
        <w:numId w:val="13"/>
      </w:numPr>
      <w:spacing w:before="0" w:after="0" w:line="270" w:lineRule="exact"/>
    </w:pPr>
    <w:rPr>
      <w:b w:val="0"/>
      <w:sz w:val="18"/>
    </w:rPr>
  </w:style>
  <w:style w:type="character" w:customStyle="1" w:styleId="Kop3Char">
    <w:name w:val="Kop 3 Char"/>
    <w:link w:val="Kop3"/>
    <w:rsid w:val="00C04C28"/>
    <w:rPr>
      <w:rFonts w:ascii="Verdana" w:eastAsia="Times New Roman" w:hAnsi="Verdana" w:cs="Times New Roman"/>
      <w:b/>
      <w:bCs/>
      <w:szCs w:val="26"/>
      <w:lang w:eastAsia="en-US"/>
    </w:rPr>
  </w:style>
  <w:style w:type="paragraph" w:customStyle="1" w:styleId="Tabelnormaal">
    <w:name w:val="Tabel normaal"/>
    <w:basedOn w:val="Standaard"/>
    <w:qFormat/>
    <w:rsid w:val="00C43B66"/>
    <w:rPr>
      <w:sz w:val="16"/>
    </w:rPr>
  </w:style>
  <w:style w:type="paragraph" w:styleId="Voetnoottekst">
    <w:name w:val="footnote text"/>
    <w:basedOn w:val="Standaard"/>
    <w:link w:val="VoetnoottekstChar"/>
    <w:rsid w:val="007A0065"/>
    <w:pPr>
      <w:tabs>
        <w:tab w:val="clear" w:pos="284"/>
        <w:tab w:val="left" w:pos="170"/>
      </w:tabs>
      <w:spacing w:line="200" w:lineRule="exact"/>
    </w:pPr>
    <w:rPr>
      <w:color w:val="F9364C"/>
      <w:sz w:val="14"/>
    </w:rPr>
  </w:style>
  <w:style w:type="character" w:customStyle="1" w:styleId="VoetnoottekstChar">
    <w:name w:val="Voetnoottekst Char"/>
    <w:link w:val="Voetnoottekst"/>
    <w:rsid w:val="007A0065"/>
    <w:rPr>
      <w:rFonts w:ascii="Century Gothic" w:hAnsi="Century Gothic"/>
      <w:color w:val="F9364C"/>
      <w:sz w:val="14"/>
      <w:szCs w:val="24"/>
      <w:lang w:val="nl-NL"/>
    </w:rPr>
  </w:style>
  <w:style w:type="paragraph" w:customStyle="1" w:styleId="BasicParagraph">
    <w:name w:val="[Basic Paragraph]"/>
    <w:basedOn w:val="Standaard"/>
    <w:uiPriority w:val="99"/>
    <w:rsid w:val="00381EED"/>
    <w:pPr>
      <w:tabs>
        <w:tab w:val="clear" w:pos="284"/>
      </w:tabs>
      <w:autoSpaceDE w:val="0"/>
      <w:autoSpaceDN w:val="0"/>
      <w:adjustRightInd w:val="0"/>
      <w:spacing w:line="288" w:lineRule="auto"/>
      <w:textAlignment w:val="center"/>
    </w:pPr>
    <w:rPr>
      <w:rFonts w:ascii="Minion Pro" w:hAnsi="Minion Pro" w:cs="Minion Pro"/>
      <w:color w:val="000000"/>
      <w:sz w:val="24"/>
      <w:lang w:val="en-US"/>
    </w:rPr>
  </w:style>
  <w:style w:type="paragraph" w:customStyle="1" w:styleId="Tabelsubkop">
    <w:name w:val="Tabel subkop"/>
    <w:basedOn w:val="Tabelnormaal"/>
    <w:qFormat/>
    <w:rsid w:val="00FA072F"/>
    <w:rPr>
      <w:b/>
    </w:rPr>
  </w:style>
  <w:style w:type="paragraph" w:customStyle="1" w:styleId="Tabelkop">
    <w:name w:val="Tabel kop"/>
    <w:basedOn w:val="Standaard"/>
    <w:qFormat/>
    <w:rsid w:val="00FA072F"/>
    <w:rPr>
      <w:b/>
      <w:caps/>
      <w:sz w:val="16"/>
    </w:rPr>
  </w:style>
  <w:style w:type="paragraph" w:styleId="Citaat">
    <w:name w:val="Quote"/>
    <w:basedOn w:val="Standaard"/>
    <w:next w:val="Standaard"/>
    <w:link w:val="CitaatChar"/>
    <w:qFormat/>
    <w:rsid w:val="00342442"/>
    <w:pPr>
      <w:adjustRightInd w:val="0"/>
      <w:snapToGrid w:val="0"/>
      <w:spacing w:line="360" w:lineRule="exact"/>
    </w:pPr>
    <w:rPr>
      <w:iCs/>
      <w:sz w:val="26"/>
    </w:rPr>
  </w:style>
  <w:style w:type="character" w:customStyle="1" w:styleId="CitaatChar">
    <w:name w:val="Citaat Char"/>
    <w:link w:val="Citaat"/>
    <w:rsid w:val="00342442"/>
    <w:rPr>
      <w:rFonts w:ascii="Century Gothic" w:hAnsi="Century Gothic"/>
      <w:iCs/>
      <w:color w:val="211E5B"/>
      <w:sz w:val="26"/>
      <w:szCs w:val="24"/>
      <w:lang w:val="nl-NL"/>
    </w:rPr>
  </w:style>
  <w:style w:type="paragraph" w:customStyle="1" w:styleId="Heading3koraalrood">
    <w:name w:val="Heading 3 koraalrood"/>
    <w:basedOn w:val="Standaard"/>
    <w:qFormat/>
    <w:rsid w:val="00CA7246"/>
    <w:rPr>
      <w:b/>
      <w:color w:val="F9364C"/>
    </w:rPr>
  </w:style>
  <w:style w:type="character" w:customStyle="1" w:styleId="KoptekstChar">
    <w:name w:val="Koptekst Char"/>
    <w:link w:val="Koptekst"/>
    <w:rsid w:val="00D64FC8"/>
    <w:rPr>
      <w:rFonts w:ascii="Century Gothic" w:hAnsi="Century Gothic"/>
      <w:color w:val="211E5B"/>
      <w:sz w:val="18"/>
      <w:szCs w:val="24"/>
      <w:lang w:val="nl-NL"/>
    </w:rPr>
  </w:style>
  <w:style w:type="character" w:styleId="Hyperlink">
    <w:name w:val="Hyperlink"/>
    <w:basedOn w:val="Standaardalinea-lettertype"/>
    <w:rsid w:val="00C81AB8"/>
    <w:rPr>
      <w:color w:val="0563C1" w:themeColor="hyperlink"/>
      <w:u w:val="single"/>
    </w:rPr>
  </w:style>
  <w:style w:type="character" w:styleId="Onopgelostemelding">
    <w:name w:val="Unresolved Mention"/>
    <w:basedOn w:val="Standaardalinea-lettertype"/>
    <w:uiPriority w:val="99"/>
    <w:semiHidden/>
    <w:unhideWhenUsed/>
    <w:rsid w:val="00C81AB8"/>
    <w:rPr>
      <w:color w:val="605E5C"/>
      <w:shd w:val="clear" w:color="auto" w:fill="E1DFDD"/>
    </w:rPr>
  </w:style>
  <w:style w:type="paragraph" w:styleId="Lijstalinea">
    <w:name w:val="List Paragraph"/>
    <w:basedOn w:val="Standaard"/>
    <w:qFormat/>
    <w:rsid w:val="00C22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37103">
      <w:bodyDiv w:val="1"/>
      <w:marLeft w:val="0"/>
      <w:marRight w:val="0"/>
      <w:marTop w:val="0"/>
      <w:marBottom w:val="0"/>
      <w:divBdr>
        <w:top w:val="none" w:sz="0" w:space="0" w:color="auto"/>
        <w:left w:val="none" w:sz="0" w:space="0" w:color="auto"/>
        <w:bottom w:val="none" w:sz="0" w:space="0" w:color="auto"/>
        <w:right w:val="none" w:sz="0" w:space="0" w:color="auto"/>
      </w:divBdr>
    </w:div>
    <w:div w:id="2101221390">
      <w:bodyDiv w:val="1"/>
      <w:marLeft w:val="0"/>
      <w:marRight w:val="0"/>
      <w:marTop w:val="0"/>
      <w:marBottom w:val="0"/>
      <w:divBdr>
        <w:top w:val="none" w:sz="0" w:space="0" w:color="auto"/>
        <w:left w:val="none" w:sz="0" w:space="0" w:color="auto"/>
        <w:bottom w:val="none" w:sz="0" w:space="0" w:color="auto"/>
        <w:right w:val="none" w:sz="0" w:space="0" w:color="auto"/>
      </w:divBdr>
      <w:divsChild>
        <w:div w:id="4728726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vandervecht\AppData\Local\Temp\Temp1_AO_fonds_Gemeenten_Word_sjablonen%20(003).zip\A&amp;O_fonds_Gemeenten_Word_basis_staand_template_3.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2B77EC952059409767C33C33782532" ma:contentTypeVersion="13" ma:contentTypeDescription="Een nieuw document maken." ma:contentTypeScope="" ma:versionID="7dcd8873fdd159931aaa50232a0ffc76">
  <xsd:schema xmlns:xsd="http://www.w3.org/2001/XMLSchema" xmlns:xs="http://www.w3.org/2001/XMLSchema" xmlns:p="http://schemas.microsoft.com/office/2006/metadata/properties" xmlns:ns2="bec1b744-f515-486f-8e62-220301cd8b38" xmlns:ns3="554a111f-11f7-4d43-973b-c22b7e92f5db" targetNamespace="http://schemas.microsoft.com/office/2006/metadata/properties" ma:root="true" ma:fieldsID="98cf908c307820aa91765c56068f34a2" ns2:_="" ns3:_="">
    <xsd:import namespace="bec1b744-f515-486f-8e62-220301cd8b38"/>
    <xsd:import namespace="554a111f-11f7-4d43-973b-c22b7e92f5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1b744-f515-486f-8e62-220301cd8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a111f-11f7-4d43-973b-c22b7e92f5d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261BD-7A51-41BD-AECE-7CD61EFE68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B5389C-93E9-4882-9384-D08E64CEE61A}">
  <ds:schemaRefs>
    <ds:schemaRef ds:uri="http://schemas.microsoft.com/sharepoint/v3/contenttype/forms"/>
  </ds:schemaRefs>
</ds:datastoreItem>
</file>

<file path=customXml/itemProps3.xml><?xml version="1.0" encoding="utf-8"?>
<ds:datastoreItem xmlns:ds="http://schemas.openxmlformats.org/officeDocument/2006/customXml" ds:itemID="{40A96927-9278-46AC-9A3B-C26CE5CB8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1b744-f515-486f-8e62-220301cd8b38"/>
    <ds:schemaRef ds:uri="554a111f-11f7-4d43-973b-c22b7e92f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A&amp;O_fonds_Gemeenten_Word_basis_staand_template_3</Template>
  <TotalTime>0</TotalTime>
  <Pages>2</Pages>
  <Words>655</Words>
  <Characters>3604</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van der Vecht</dc:creator>
  <cp:keywords/>
  <cp:lastModifiedBy>Lesley Brehm</cp:lastModifiedBy>
  <cp:revision>2</cp:revision>
  <cp:lastPrinted>2010-09-11T12:59:00Z</cp:lastPrinted>
  <dcterms:created xsi:type="dcterms:W3CDTF">2023-01-11T10:51:00Z</dcterms:created>
  <dcterms:modified xsi:type="dcterms:W3CDTF">2023-01-11T10:51:00Z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0x0101000B2B77EC952059409767C33C33782532</vt:lpwstr>
  </property>
</Properties>
</file>